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398B4" w14:textId="3E62F762" w:rsidR="002271E1" w:rsidRPr="002271E1" w:rsidRDefault="002271E1" w:rsidP="002271E1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2271E1">
        <w:rPr>
          <w:rFonts w:ascii="Arial" w:eastAsia="MS Mincho" w:hAnsi="Arial"/>
          <w:b/>
          <w:noProof/>
          <w:sz w:val="24"/>
        </w:rPr>
        <w:t>3GPP TSG-</w:t>
      </w:r>
      <w:r w:rsidRPr="002271E1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2271E1">
        <w:rPr>
          <w:rFonts w:ascii="Arial" w:eastAsia="MS Mincho" w:hAnsi="Arial"/>
          <w:b/>
          <w:noProof/>
          <w:sz w:val="24"/>
        </w:rPr>
        <w:t xml:space="preserve"> Meetin</w:t>
      </w:r>
      <w:r w:rsidRPr="002271E1">
        <w:rPr>
          <w:rFonts w:ascii="Arial" w:eastAsia="MS Mincho" w:hAnsi="Arial"/>
          <w:b/>
          <w:noProof/>
          <w:sz w:val="24"/>
          <w:lang w:eastAsia="zh-CN"/>
        </w:rPr>
        <w:t>g #102-e</w:t>
      </w:r>
      <w:r w:rsidRPr="002271E1">
        <w:rPr>
          <w:rFonts w:ascii="Arial" w:eastAsia="MS Mincho" w:hAnsi="Arial" w:cs="Arial"/>
          <w:b/>
          <w:noProof/>
          <w:sz w:val="24"/>
          <w:szCs w:val="24"/>
        </w:rPr>
        <w:tab/>
      </w:r>
      <w:r w:rsidR="00234CEB" w:rsidRPr="00234CEB">
        <w:rPr>
          <w:rFonts w:ascii="Arial" w:hAnsi="Arial" w:cs="Arial"/>
          <w:b/>
          <w:noProof/>
          <w:sz w:val="24"/>
          <w:szCs w:val="24"/>
          <w:lang w:eastAsia="zh-CN"/>
        </w:rPr>
        <w:t>R4-220577</w:t>
      </w:r>
      <w:r w:rsidR="00234CEB">
        <w:rPr>
          <w:rFonts w:ascii="Arial" w:hAnsi="Arial" w:cs="Arial"/>
          <w:b/>
          <w:noProof/>
          <w:sz w:val="24"/>
          <w:szCs w:val="24"/>
          <w:lang w:eastAsia="zh-CN"/>
        </w:rPr>
        <w:t>8</w:t>
      </w:r>
      <w:bookmarkStart w:id="2" w:name="_GoBack"/>
      <w:bookmarkEnd w:id="2"/>
    </w:p>
    <w:bookmarkEnd w:id="0"/>
    <w:p w14:paraId="260639C3" w14:textId="77777777" w:rsidR="002271E1" w:rsidRPr="002271E1" w:rsidRDefault="002271E1" w:rsidP="002271E1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2271E1">
        <w:rPr>
          <w:rFonts w:ascii="Arial" w:eastAsia="MS Mincho" w:hAnsi="Arial"/>
          <w:b/>
          <w:noProof/>
          <w:sz w:val="24"/>
        </w:rPr>
        <w:t>Electronic Meeting, 21</w:t>
      </w:r>
      <w:r w:rsidRPr="002271E1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2271E1">
        <w:rPr>
          <w:rFonts w:ascii="Arial" w:eastAsia="MS Mincho" w:hAnsi="Arial"/>
          <w:b/>
          <w:noProof/>
          <w:sz w:val="24"/>
        </w:rPr>
        <w:t xml:space="preserve"> Feb – 3</w:t>
      </w:r>
      <w:r w:rsidRPr="002271E1">
        <w:rPr>
          <w:rFonts w:ascii="Arial" w:eastAsia="MS Mincho" w:hAnsi="Arial"/>
          <w:b/>
          <w:noProof/>
          <w:sz w:val="24"/>
          <w:vertAlign w:val="superscript"/>
        </w:rPr>
        <w:t>rd</w:t>
      </w:r>
      <w:r w:rsidRPr="002271E1">
        <w:rPr>
          <w:rFonts w:ascii="Arial" w:eastAsia="MS Mincho" w:hAnsi="Arial"/>
          <w:b/>
          <w:noProof/>
          <w:sz w:val="24"/>
        </w:rPr>
        <w:t xml:space="preserve"> Mar, 2022</w:t>
      </w:r>
    </w:p>
    <w:bookmarkEnd w:id="1"/>
    <w:p w14:paraId="142C17A2" w14:textId="5ACF8B55" w:rsidR="00D46BD4" w:rsidRPr="002271E1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A936C2D" w14:textId="2D8B0DB2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222181" w:rsidRPr="006551CC">
        <w:rPr>
          <w:rFonts w:ascii="Arial" w:hAnsi="Arial"/>
          <w:sz w:val="24"/>
          <w:lang w:val="en-US" w:eastAsia="zh-CN"/>
        </w:rPr>
        <w:t xml:space="preserve">Discussion on </w:t>
      </w:r>
      <w:r w:rsidR="002F4BA9" w:rsidRPr="006551CC">
        <w:rPr>
          <w:rFonts w:ascii="Arial" w:hAnsi="Arial"/>
          <w:sz w:val="24"/>
          <w:lang w:val="en-US" w:eastAsia="zh-CN"/>
        </w:rPr>
        <w:t xml:space="preserve">UE </w:t>
      </w:r>
      <w:r w:rsidR="009D568F" w:rsidRPr="006551CC">
        <w:rPr>
          <w:rFonts w:ascii="Arial" w:hAnsi="Arial"/>
          <w:sz w:val="24"/>
          <w:lang w:val="en-US" w:eastAsia="zh-CN"/>
        </w:rPr>
        <w:t xml:space="preserve">FeMIMO </w:t>
      </w:r>
      <w:r w:rsidR="00CA3DA9">
        <w:rPr>
          <w:rFonts w:ascii="Arial" w:hAnsi="Arial" w:hint="eastAsia"/>
          <w:sz w:val="24"/>
          <w:lang w:val="en-US" w:eastAsia="zh-CN"/>
        </w:rPr>
        <w:t>CSI</w:t>
      </w:r>
      <w:r w:rsidR="00CA3DA9">
        <w:rPr>
          <w:rFonts w:ascii="Arial" w:hAnsi="Arial"/>
          <w:sz w:val="24"/>
          <w:lang w:val="en-US" w:eastAsia="zh-CN"/>
        </w:rPr>
        <w:t xml:space="preserve"> </w:t>
      </w:r>
      <w:r w:rsidR="001F7390">
        <w:rPr>
          <w:rFonts w:ascii="Arial" w:hAnsi="Arial"/>
          <w:sz w:val="24"/>
          <w:lang w:val="en-US" w:eastAsia="zh-CN"/>
        </w:rPr>
        <w:t>others</w:t>
      </w:r>
    </w:p>
    <w:p w14:paraId="04AA01BF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0911B88F" w14:textId="719F46A1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37198B">
        <w:rPr>
          <w:rFonts w:ascii="Arial" w:hAnsi="Arial"/>
          <w:sz w:val="24"/>
          <w:lang w:val="pt-BR"/>
        </w:rPr>
        <w:t>10.19.4.</w:t>
      </w:r>
      <w:r w:rsidR="00CA3DA9">
        <w:rPr>
          <w:rFonts w:ascii="Arial" w:hAnsi="Arial"/>
          <w:sz w:val="24"/>
          <w:lang w:val="pt-BR"/>
        </w:rPr>
        <w:t>3.</w:t>
      </w:r>
      <w:r w:rsidR="001F7390">
        <w:rPr>
          <w:rFonts w:ascii="Arial" w:hAnsi="Arial"/>
          <w:sz w:val="24"/>
          <w:lang w:val="pt-BR"/>
        </w:rPr>
        <w:t>3</w:t>
      </w:r>
    </w:p>
    <w:p w14:paraId="07E1F3F5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0258C5B7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4FA4EF74" w14:textId="57C25FC9" w:rsidR="0037198B" w:rsidRPr="0088793B" w:rsidRDefault="0037198B" w:rsidP="0037198B">
      <w:pPr>
        <w:rPr>
          <w:lang w:val="en-US" w:eastAsia="zh-CN"/>
        </w:rPr>
      </w:pPr>
      <w:r w:rsidRPr="0088793B">
        <w:rPr>
          <w:lang w:eastAsia="zh-CN"/>
        </w:rPr>
        <w:t xml:space="preserve">During RAN4#101bis-e meeting, </w:t>
      </w:r>
      <w:r w:rsidR="00CA3DA9" w:rsidRPr="00CA3DA9">
        <w:rPr>
          <w:lang w:eastAsia="zh-CN"/>
        </w:rPr>
        <w:t xml:space="preserve">WF </w:t>
      </w:r>
      <w:r w:rsidR="00CA3DA9">
        <w:rPr>
          <w:lang w:eastAsia="zh-CN"/>
        </w:rPr>
        <w:fldChar w:fldCharType="begin"/>
      </w:r>
      <w:r w:rsidR="00CA3DA9">
        <w:rPr>
          <w:lang w:eastAsia="zh-CN"/>
        </w:rPr>
        <w:instrText xml:space="preserve"> REF _Ref95727347 \r \h </w:instrText>
      </w:r>
      <w:r w:rsidR="00CA3DA9">
        <w:rPr>
          <w:lang w:eastAsia="zh-CN"/>
        </w:rPr>
      </w:r>
      <w:r w:rsidR="00CA3DA9">
        <w:rPr>
          <w:lang w:eastAsia="zh-CN"/>
        </w:rPr>
        <w:fldChar w:fldCharType="separate"/>
      </w:r>
      <w:r w:rsidR="00CA3DA9">
        <w:rPr>
          <w:lang w:eastAsia="zh-CN"/>
        </w:rPr>
        <w:t>[1]</w:t>
      </w:r>
      <w:r w:rsidR="00CA3DA9">
        <w:rPr>
          <w:lang w:eastAsia="zh-CN"/>
        </w:rPr>
        <w:fldChar w:fldCharType="end"/>
      </w:r>
      <w:r w:rsidR="00CA3DA9">
        <w:rPr>
          <w:lang w:eastAsia="zh-CN"/>
        </w:rPr>
        <w:t xml:space="preserve"> </w:t>
      </w:r>
      <w:r w:rsidR="00CA3DA9" w:rsidRPr="00CA3DA9">
        <w:rPr>
          <w:lang w:eastAsia="zh-CN"/>
        </w:rPr>
        <w:t>on general and CSI requirement for Rel-17 FeMIMO</w:t>
      </w:r>
      <w:r w:rsidRPr="0037198B">
        <w:rPr>
          <w:lang w:eastAsia="zh-CN"/>
        </w:rPr>
        <w:t xml:space="preserve"> </w:t>
      </w:r>
      <w:r w:rsidRPr="0088793B">
        <w:rPr>
          <w:lang w:eastAsia="zh-CN"/>
        </w:rPr>
        <w:t xml:space="preserve">was approved. </w:t>
      </w:r>
      <w:r w:rsidRPr="0088793B">
        <w:rPr>
          <w:lang w:val="en-US" w:eastAsia="zh-CN"/>
        </w:rPr>
        <w:t xml:space="preserve">In this contribution, we share our views about </w:t>
      </w:r>
      <w:r w:rsidR="001F7390" w:rsidRPr="001F7390">
        <w:rPr>
          <w:lang w:val="en-US" w:eastAsia="zh-CN"/>
        </w:rPr>
        <w:t xml:space="preserve">others </w:t>
      </w:r>
      <w:r w:rsidR="007D24C5">
        <w:rPr>
          <w:lang w:val="en-US" w:eastAsia="zh-CN"/>
        </w:rPr>
        <w:t xml:space="preserve">UE FeMIMO </w:t>
      </w:r>
      <w:r w:rsidR="00CA3DA9">
        <w:rPr>
          <w:lang w:val="en-US" w:eastAsia="zh-CN"/>
        </w:rPr>
        <w:t>CSI</w:t>
      </w:r>
      <w:r w:rsidRPr="0088793B">
        <w:rPr>
          <w:lang w:val="en-US" w:eastAsia="zh-CN"/>
        </w:rPr>
        <w:t xml:space="preserve"> requirements.</w:t>
      </w:r>
    </w:p>
    <w:p w14:paraId="488863EE" w14:textId="7339DC00" w:rsidR="00D90964" w:rsidRDefault="003B1587" w:rsidP="003742D3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14:paraId="0DB9E5D6" w14:textId="7F5D708E" w:rsidR="001F7390" w:rsidRDefault="001F7390" w:rsidP="001F7390">
      <w:pPr>
        <w:pStyle w:val="2"/>
        <w:rPr>
          <w:lang w:val="en-US" w:eastAsia="zh-CN"/>
        </w:rPr>
      </w:pPr>
      <w:r w:rsidRPr="001F7390">
        <w:rPr>
          <w:lang w:val="en-US" w:eastAsia="zh-CN"/>
        </w:rPr>
        <w:t>Test scope of PMI requirement for inter-cell interference scenario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F7390" w:rsidRPr="001F7390" w14:paraId="27E73DB2" w14:textId="77777777" w:rsidTr="006A53D5">
        <w:tc>
          <w:tcPr>
            <w:tcW w:w="9631" w:type="dxa"/>
          </w:tcPr>
          <w:p w14:paraId="45D04223" w14:textId="77777777" w:rsidR="001F7390" w:rsidRPr="001F7390" w:rsidRDefault="001F7390" w:rsidP="001F7390">
            <w:pPr>
              <w:pStyle w:val="a3"/>
              <w:numPr>
                <w:ilvl w:val="0"/>
                <w:numId w:val="33"/>
              </w:numPr>
              <w:spacing w:after="0"/>
              <w:ind w:left="936" w:firstLineChars="0"/>
              <w:rPr>
                <w:i/>
                <w:szCs w:val="24"/>
                <w:lang w:val="en-US" w:eastAsia="zh-CN"/>
              </w:rPr>
            </w:pPr>
            <w:r w:rsidRPr="001F7390">
              <w:rPr>
                <w:i/>
                <w:szCs w:val="24"/>
                <w:lang w:val="en-US" w:eastAsia="zh-CN"/>
              </w:rPr>
              <w:t xml:space="preserve">Option 1: Yes </w:t>
            </w:r>
          </w:p>
          <w:p w14:paraId="61860CEF" w14:textId="77777777" w:rsidR="001F7390" w:rsidRPr="001F7390" w:rsidRDefault="001F7390" w:rsidP="001F7390">
            <w:pPr>
              <w:pStyle w:val="a3"/>
              <w:numPr>
                <w:ilvl w:val="1"/>
                <w:numId w:val="33"/>
              </w:numPr>
              <w:spacing w:after="0" w:line="259" w:lineRule="auto"/>
              <w:ind w:left="1440" w:firstLineChars="0"/>
              <w:rPr>
                <w:i/>
                <w:szCs w:val="24"/>
                <w:lang w:val="en-US" w:eastAsia="zh-CN"/>
              </w:rPr>
            </w:pPr>
            <w:r w:rsidRPr="001F7390">
              <w:rPr>
                <w:i/>
                <w:szCs w:val="24"/>
                <w:lang w:val="en-US" w:eastAsia="zh-CN"/>
              </w:rPr>
              <w:t>Companies evaluate the impact of false PMI reporting on throughput</w:t>
            </w:r>
          </w:p>
          <w:p w14:paraId="6EAB0CF4" w14:textId="77777777" w:rsidR="001F7390" w:rsidRPr="001F7390" w:rsidRDefault="001F7390" w:rsidP="001F7390">
            <w:pPr>
              <w:pStyle w:val="a3"/>
              <w:numPr>
                <w:ilvl w:val="1"/>
                <w:numId w:val="33"/>
              </w:numPr>
              <w:spacing w:after="0" w:line="259" w:lineRule="auto"/>
              <w:ind w:left="1440" w:firstLineChars="0"/>
              <w:rPr>
                <w:i/>
                <w:szCs w:val="24"/>
                <w:lang w:val="en-US" w:eastAsia="zh-CN"/>
              </w:rPr>
            </w:pPr>
            <w:r w:rsidRPr="001F7390">
              <w:rPr>
                <w:i/>
                <w:szCs w:val="24"/>
                <w:lang w:val="en-US" w:eastAsia="zh-CN"/>
              </w:rPr>
              <w:t>RAN4 defines PMI reporting requirement for inter-cell interference scenario</w:t>
            </w:r>
          </w:p>
          <w:p w14:paraId="331CEE91" w14:textId="77777777" w:rsidR="001F7390" w:rsidRPr="001F7390" w:rsidRDefault="001F7390" w:rsidP="001F7390">
            <w:pPr>
              <w:pStyle w:val="a3"/>
              <w:numPr>
                <w:ilvl w:val="0"/>
                <w:numId w:val="33"/>
              </w:numPr>
              <w:spacing w:after="0"/>
              <w:ind w:left="936" w:firstLineChars="0"/>
              <w:rPr>
                <w:i/>
                <w:szCs w:val="24"/>
                <w:lang w:val="en-US" w:eastAsia="zh-CN"/>
              </w:rPr>
            </w:pPr>
            <w:r w:rsidRPr="001F7390">
              <w:rPr>
                <w:i/>
                <w:szCs w:val="24"/>
                <w:lang w:val="en-US" w:eastAsia="zh-CN"/>
              </w:rPr>
              <w:t xml:space="preserve">Option 2: No </w:t>
            </w:r>
          </w:p>
          <w:p w14:paraId="77F90950" w14:textId="77777777" w:rsidR="001F7390" w:rsidRPr="001F7390" w:rsidRDefault="001F7390" w:rsidP="001F7390">
            <w:pPr>
              <w:pStyle w:val="a3"/>
              <w:numPr>
                <w:ilvl w:val="0"/>
                <w:numId w:val="33"/>
              </w:numPr>
              <w:spacing w:after="0"/>
              <w:ind w:left="936" w:firstLineChars="0"/>
              <w:rPr>
                <w:i/>
                <w:szCs w:val="24"/>
                <w:lang w:val="en-US" w:eastAsia="zh-CN"/>
              </w:rPr>
            </w:pPr>
            <w:r w:rsidRPr="001F7390">
              <w:rPr>
                <w:i/>
                <w:szCs w:val="24"/>
                <w:lang w:val="en-US" w:eastAsia="zh-CN"/>
              </w:rPr>
              <w:t xml:space="preserve">Option 3: Further evaluation is needed </w:t>
            </w:r>
          </w:p>
        </w:tc>
      </w:tr>
    </w:tbl>
    <w:p w14:paraId="3EB3F072" w14:textId="7262AF4B" w:rsidR="001F7390" w:rsidRDefault="001F7390" w:rsidP="001F7390">
      <w:pPr>
        <w:rPr>
          <w:lang w:eastAsia="zh-CN"/>
        </w:rPr>
      </w:pPr>
    </w:p>
    <w:p w14:paraId="1EA62887" w14:textId="184046F5" w:rsidR="001F7390" w:rsidRDefault="001F7390" w:rsidP="001F7390">
      <w:pPr>
        <w:rPr>
          <w:lang w:eastAsia="zh-CN"/>
        </w:rPr>
      </w:pPr>
      <w:r w:rsidRPr="001F7390">
        <w:rPr>
          <w:lang w:eastAsia="zh-CN"/>
        </w:rPr>
        <w:t>For the false PMI issue</w:t>
      </w:r>
      <w:r>
        <w:rPr>
          <w:lang w:eastAsia="zh-CN"/>
        </w:rPr>
        <w:t>, from our understanding, it</w:t>
      </w:r>
      <w:r w:rsidRPr="001F7390">
        <w:rPr>
          <w:lang w:eastAsia="zh-CN"/>
        </w:rPr>
        <w:t xml:space="preserve"> is related to the specific network deployment</w:t>
      </w:r>
      <w:r>
        <w:rPr>
          <w:lang w:eastAsia="zh-CN"/>
        </w:rPr>
        <w:t xml:space="preserve"> and</w:t>
      </w:r>
      <w:r w:rsidRPr="001F7390">
        <w:rPr>
          <w:lang w:eastAsia="zh-CN"/>
        </w:rPr>
        <w:t xml:space="preserve"> can be avoided by configur</w:t>
      </w:r>
      <w:r>
        <w:rPr>
          <w:lang w:eastAsia="zh-CN"/>
        </w:rPr>
        <w:t>ing</w:t>
      </w:r>
      <w:r w:rsidRPr="001F7390">
        <w:rPr>
          <w:lang w:eastAsia="zh-CN"/>
        </w:rPr>
        <w:t xml:space="preserve"> non-collision CSI resource for the different cells. In addition, it is not feasible to handle this issue for the legacy Rel-15/16 UE that is already in the market, and new CSI-RS sequence generation </w:t>
      </w:r>
      <w:r w:rsidR="009E6A00">
        <w:rPr>
          <w:lang w:eastAsia="zh-CN"/>
        </w:rPr>
        <w:t>solution</w:t>
      </w:r>
      <w:r w:rsidRPr="001F7390">
        <w:rPr>
          <w:lang w:eastAsia="zh-CN"/>
        </w:rPr>
        <w:t xml:space="preserve"> can be proposed to handle this issue from Rel-18</w:t>
      </w:r>
      <w:r w:rsidR="009E6A00">
        <w:rPr>
          <w:lang w:eastAsia="zh-CN"/>
        </w:rPr>
        <w:t>, so w</w:t>
      </w:r>
      <w:r w:rsidRPr="001F7390">
        <w:rPr>
          <w:lang w:eastAsia="zh-CN"/>
        </w:rPr>
        <w:t>e are not sure if there is big necessity to define such cases</w:t>
      </w:r>
      <w:r w:rsidR="009E6A00">
        <w:rPr>
          <w:lang w:eastAsia="zh-CN"/>
        </w:rPr>
        <w:t xml:space="preserve"> only for Rel-17 UEs</w:t>
      </w:r>
      <w:r w:rsidRPr="001F7390">
        <w:rPr>
          <w:lang w:eastAsia="zh-CN"/>
        </w:rPr>
        <w:t>.</w:t>
      </w:r>
      <w:r w:rsidR="009E6A00">
        <w:rPr>
          <w:lang w:eastAsia="zh-CN"/>
        </w:rPr>
        <w:t xml:space="preserve"> We are </w:t>
      </w:r>
      <w:r w:rsidR="009E6A00">
        <w:rPr>
          <w:rFonts w:hint="eastAsia"/>
          <w:lang w:eastAsia="zh-CN"/>
        </w:rPr>
        <w:t>a</w:t>
      </w:r>
      <w:r w:rsidR="009E6A00">
        <w:rPr>
          <w:lang w:eastAsia="zh-CN"/>
        </w:rPr>
        <w:t xml:space="preserve">lso not sure whether it is within the FeMIMO WI scope, </w:t>
      </w:r>
      <w:r>
        <w:rPr>
          <w:lang w:eastAsia="zh-CN"/>
        </w:rPr>
        <w:t xml:space="preserve">we propose to </w:t>
      </w:r>
      <w:r w:rsidR="009E6A00">
        <w:rPr>
          <w:lang w:eastAsia="zh-CN"/>
        </w:rPr>
        <w:t xml:space="preserve">firstly </w:t>
      </w:r>
      <w:r>
        <w:rPr>
          <w:lang w:eastAsia="zh-CN"/>
        </w:rPr>
        <w:t xml:space="preserve">focus on </w:t>
      </w:r>
      <w:r w:rsidR="009E6A00">
        <w:rPr>
          <w:lang w:eastAsia="zh-CN"/>
        </w:rPr>
        <w:t>the RAN1 feature for FeMIMO demodulation requirements definition c</w:t>
      </w:r>
      <w:r w:rsidR="009E6A00" w:rsidRPr="009E6A00">
        <w:rPr>
          <w:lang w:eastAsia="zh-CN"/>
        </w:rPr>
        <w:t>onsidering the limitation TU</w:t>
      </w:r>
      <w:r w:rsidR="009E6A00">
        <w:rPr>
          <w:lang w:eastAsia="zh-CN"/>
        </w:rPr>
        <w:t xml:space="preserve"> for RAN4 FeMIMO performance part.</w:t>
      </w:r>
    </w:p>
    <w:p w14:paraId="06A9E730" w14:textId="66898E12" w:rsidR="001F7390" w:rsidRPr="001F7390" w:rsidRDefault="009E6A00" w:rsidP="001F7390">
      <w:pPr>
        <w:pStyle w:val="Proposal"/>
      </w:pPr>
      <w:r>
        <w:t>F</w:t>
      </w:r>
      <w:r w:rsidRPr="009E6A00">
        <w:t>irstly focus on the RAN1 feature for FeMIMO demodulation requirements definition considering the limitation TU for RAN4 FeMIMO performance part.</w:t>
      </w:r>
    </w:p>
    <w:p w14:paraId="7266AC88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67F5C242" w14:textId="7A9F98C9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1F7390">
        <w:rPr>
          <w:lang w:val="en-US" w:eastAsia="zh-CN"/>
        </w:rPr>
        <w:t xml:space="preserve">others </w:t>
      </w:r>
      <w:r w:rsidR="007808BE" w:rsidRPr="006551CC">
        <w:rPr>
          <w:lang w:val="en-US" w:eastAsia="zh-CN"/>
        </w:rPr>
        <w:t xml:space="preserve">UE </w:t>
      </w:r>
      <w:r w:rsidR="00CA3DA9">
        <w:rPr>
          <w:lang w:val="en-US" w:eastAsia="zh-CN"/>
        </w:rPr>
        <w:t>CSI</w:t>
      </w:r>
      <w:r w:rsidRPr="006551CC">
        <w:rPr>
          <w:lang w:val="en-US" w:eastAsia="zh-CN"/>
        </w:rPr>
        <w:t xml:space="preserve"> </w:t>
      </w:r>
      <w:r w:rsidR="00B93693" w:rsidRPr="006551CC">
        <w:rPr>
          <w:lang w:val="en-US" w:eastAsia="zh-CN"/>
        </w:rPr>
        <w:t xml:space="preserve">requirements </w:t>
      </w:r>
      <w:r w:rsidR="00EF27CF" w:rsidRPr="006551CC">
        <w:rPr>
          <w:lang w:val="en-US" w:eastAsia="zh-CN"/>
        </w:rPr>
        <w:t xml:space="preserve">for </w:t>
      </w:r>
      <w:r w:rsidR="00B93693" w:rsidRPr="006551CC">
        <w:rPr>
          <w:lang w:val="en-US" w:eastAsia="zh-CN"/>
        </w:rPr>
        <w:t>FeMIMO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57B5423E" w14:textId="212A89C5" w:rsidR="009E6A00" w:rsidRPr="009E6A00" w:rsidRDefault="009E6A00" w:rsidP="009E6A00">
      <w:pPr>
        <w:pStyle w:val="Proposal"/>
        <w:numPr>
          <w:ilvl w:val="0"/>
          <w:numId w:val="45"/>
        </w:numPr>
      </w:pPr>
      <w:r>
        <w:t>F</w:t>
      </w:r>
      <w:r w:rsidRPr="009E6A00">
        <w:t>irstly focus on the RAN1 feature for FeMIMO demodulation requirements definition considering the limitation TU for RAN4 FeMIMO performance part.</w:t>
      </w:r>
    </w:p>
    <w:p w14:paraId="1B63FA4E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65865534" w14:textId="416698F6" w:rsidR="00A64ABC" w:rsidRDefault="00B93693" w:rsidP="00A85D49">
      <w:pPr>
        <w:pStyle w:val="Reference"/>
        <w:ind w:left="400" w:hanging="400"/>
        <w:rPr>
          <w:lang w:val="en-US" w:eastAsia="zh-CN"/>
        </w:rPr>
      </w:pPr>
      <w:bookmarkStart w:id="3" w:name="_Ref95463895"/>
      <w:bookmarkStart w:id="4" w:name="_Ref95727347"/>
      <w:r w:rsidRPr="006551CC">
        <w:rPr>
          <w:rFonts w:hint="eastAsia"/>
          <w:lang w:val="en-US" w:eastAsia="zh-CN"/>
        </w:rPr>
        <w:t>R</w:t>
      </w:r>
      <w:r w:rsidR="0037198B">
        <w:rPr>
          <w:lang w:val="en-US" w:eastAsia="zh-CN"/>
        </w:rPr>
        <w:t>4-220309</w:t>
      </w:r>
      <w:r w:rsidR="00CA3DA9">
        <w:rPr>
          <w:lang w:val="en-US" w:eastAsia="zh-CN"/>
        </w:rPr>
        <w:t>0</w:t>
      </w:r>
      <w:r w:rsidR="0037198B">
        <w:rPr>
          <w:lang w:val="en-US" w:eastAsia="zh-CN"/>
        </w:rPr>
        <w:t>,</w:t>
      </w:r>
      <w:r w:rsidR="0037198B" w:rsidRPr="0037198B">
        <w:t xml:space="preserve"> </w:t>
      </w:r>
      <w:r w:rsidR="00CA3DA9" w:rsidRPr="00CA3DA9">
        <w:rPr>
          <w:lang w:val="en-US" w:eastAsia="zh-CN"/>
        </w:rPr>
        <w:t>WF on general and CSI requirement for Rel-17 FeMIMO</w:t>
      </w:r>
      <w:r w:rsidR="0037198B">
        <w:rPr>
          <w:lang w:val="en-US" w:eastAsia="zh-CN"/>
        </w:rPr>
        <w:t xml:space="preserve">, RAN4#101bis-e, </w:t>
      </w:r>
      <w:bookmarkEnd w:id="3"/>
      <w:r w:rsidR="00CA3DA9" w:rsidRPr="00CA3DA9">
        <w:rPr>
          <w:lang w:val="en-US" w:eastAsia="zh-CN"/>
        </w:rPr>
        <w:t>Samsung</w:t>
      </w:r>
      <w:bookmarkEnd w:id="4"/>
    </w:p>
    <w:p w14:paraId="6D7FA80B" w14:textId="77777777" w:rsidR="00EB4124" w:rsidRPr="0082437D" w:rsidRDefault="00EB4124" w:rsidP="0082437D"/>
    <w:sectPr w:rsidR="00EB4124" w:rsidRPr="0082437D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76903" w14:textId="77777777" w:rsidR="00FE6256" w:rsidRDefault="00FE6256" w:rsidP="009163A1">
      <w:pPr>
        <w:spacing w:after="0"/>
      </w:pPr>
      <w:r>
        <w:separator/>
      </w:r>
    </w:p>
  </w:endnote>
  <w:endnote w:type="continuationSeparator" w:id="0">
    <w:p w14:paraId="59BABE02" w14:textId="77777777" w:rsidR="00FE6256" w:rsidRDefault="00FE6256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B49AC9" w14:textId="77777777" w:rsidR="00FE6256" w:rsidRDefault="00FE6256" w:rsidP="009163A1">
      <w:pPr>
        <w:spacing w:after="0"/>
      </w:pPr>
      <w:r>
        <w:separator/>
      </w:r>
    </w:p>
  </w:footnote>
  <w:footnote w:type="continuationSeparator" w:id="0">
    <w:p w14:paraId="2C607CDA" w14:textId="77777777" w:rsidR="00FE6256" w:rsidRDefault="00FE6256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18215B"/>
    <w:multiLevelType w:val="hybridMultilevel"/>
    <w:tmpl w:val="9F480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844AB"/>
    <w:multiLevelType w:val="hybridMultilevel"/>
    <w:tmpl w:val="13E20F8E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0E421C8"/>
    <w:multiLevelType w:val="hybridMultilevel"/>
    <w:tmpl w:val="CF02341C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635C8"/>
    <w:multiLevelType w:val="hybridMultilevel"/>
    <w:tmpl w:val="05EA2BC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6D04EC"/>
    <w:multiLevelType w:val="multilevel"/>
    <w:tmpl w:val="1D6D04EC"/>
    <w:lvl w:ilvl="0">
      <w:start w:val="2691"/>
      <w:numFmt w:val="bullet"/>
      <w:lvlText w:val="-"/>
      <w:lvlJc w:val="left"/>
      <w:pPr>
        <w:ind w:left="228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1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C2AA4"/>
    <w:multiLevelType w:val="hybridMultilevel"/>
    <w:tmpl w:val="20E0A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DE11CA"/>
    <w:multiLevelType w:val="hybridMultilevel"/>
    <w:tmpl w:val="97AC1F0C"/>
    <w:lvl w:ilvl="0" w:tplc="9260EC1C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F1D7076"/>
    <w:multiLevelType w:val="hybridMultilevel"/>
    <w:tmpl w:val="6040F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9E91B72"/>
    <w:multiLevelType w:val="hybridMultilevel"/>
    <w:tmpl w:val="5B2E8EA2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2C2D7A"/>
    <w:multiLevelType w:val="hybridMultilevel"/>
    <w:tmpl w:val="CDFE302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7493847"/>
    <w:multiLevelType w:val="multilevel"/>
    <w:tmpl w:val="CA8A8E50"/>
    <w:lvl w:ilvl="0">
      <w:start w:val="1"/>
      <w:numFmt w:val="decimal"/>
      <w:pStyle w:val="1"/>
      <w:lvlText w:val="%1"/>
      <w:lvlJc w:val="left"/>
      <w:pPr>
        <w:ind w:left="425" w:hanging="425"/>
      </w:pPr>
      <w:rPr>
        <w:lang w:val="en-GB"/>
      </w:r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8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B60EA3"/>
    <w:multiLevelType w:val="hybridMultilevel"/>
    <w:tmpl w:val="8DC8A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7"/>
  </w:num>
  <w:num w:numId="2">
    <w:abstractNumId w:val="32"/>
  </w:num>
  <w:num w:numId="3">
    <w:abstractNumId w:val="7"/>
  </w:num>
  <w:num w:numId="4">
    <w:abstractNumId w:val="18"/>
  </w:num>
  <w:num w:numId="5">
    <w:abstractNumId w:val="26"/>
  </w:num>
  <w:num w:numId="6">
    <w:abstractNumId w:val="4"/>
  </w:num>
  <w:num w:numId="7">
    <w:abstractNumId w:val="15"/>
  </w:num>
  <w:num w:numId="8">
    <w:abstractNumId w:val="20"/>
  </w:num>
  <w:num w:numId="9">
    <w:abstractNumId w:val="14"/>
  </w:num>
  <w:num w:numId="10">
    <w:abstractNumId w:val="8"/>
  </w:num>
  <w:num w:numId="11">
    <w:abstractNumId w:val="6"/>
  </w:num>
  <w:num w:numId="12">
    <w:abstractNumId w:val="7"/>
    <w:lvlOverride w:ilvl="0">
      <w:startOverride w:val="1"/>
    </w:lvlOverride>
  </w:num>
  <w:num w:numId="13">
    <w:abstractNumId w:val="18"/>
    <w:lvlOverride w:ilvl="0">
      <w:startOverride w:val="1"/>
    </w:lvlOverride>
  </w:num>
  <w:num w:numId="14">
    <w:abstractNumId w:val="30"/>
  </w:num>
  <w:num w:numId="15">
    <w:abstractNumId w:val="24"/>
  </w:num>
  <w:num w:numId="16">
    <w:abstractNumId w:val="28"/>
  </w:num>
  <w:num w:numId="17">
    <w:abstractNumId w:val="16"/>
  </w:num>
  <w:num w:numId="18">
    <w:abstractNumId w:val="3"/>
  </w:num>
  <w:num w:numId="19">
    <w:abstractNumId w:val="21"/>
  </w:num>
  <w:num w:numId="20">
    <w:abstractNumId w:val="17"/>
  </w:num>
  <w:num w:numId="21">
    <w:abstractNumId w:val="0"/>
  </w:num>
  <w:num w:numId="22">
    <w:abstractNumId w:val="7"/>
    <w:lvlOverride w:ilvl="0">
      <w:startOverride w:val="1"/>
    </w:lvlOverride>
  </w:num>
  <w:num w:numId="23">
    <w:abstractNumId w:val="13"/>
  </w:num>
  <w:num w:numId="24">
    <w:abstractNumId w:val="2"/>
  </w:num>
  <w:num w:numId="25">
    <w:abstractNumId w:val="23"/>
  </w:num>
  <w:num w:numId="26">
    <w:abstractNumId w:val="9"/>
  </w:num>
  <w:num w:numId="27">
    <w:abstractNumId w:val="7"/>
    <w:lvlOverride w:ilvl="0">
      <w:startOverride w:val="1"/>
    </w:lvlOverride>
  </w:num>
  <w:num w:numId="28">
    <w:abstractNumId w:val="18"/>
    <w:lvlOverride w:ilvl="0">
      <w:startOverride w:val="1"/>
    </w:lvlOverride>
  </w:num>
  <w:num w:numId="29">
    <w:abstractNumId w:val="31"/>
  </w:num>
  <w:num w:numId="30">
    <w:abstractNumId w:val="19"/>
  </w:num>
  <w:num w:numId="31">
    <w:abstractNumId w:val="12"/>
  </w:num>
  <w:num w:numId="32">
    <w:abstractNumId w:val="1"/>
  </w:num>
  <w:num w:numId="33">
    <w:abstractNumId w:val="22"/>
  </w:num>
  <w:num w:numId="34">
    <w:abstractNumId w:val="11"/>
  </w:num>
  <w:num w:numId="35">
    <w:abstractNumId w:val="25"/>
  </w:num>
  <w:num w:numId="36">
    <w:abstractNumId w:val="5"/>
  </w:num>
  <w:num w:numId="37">
    <w:abstractNumId w:val="18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29"/>
  </w:num>
  <w:num w:numId="40">
    <w:abstractNumId w:val="7"/>
    <w:lvlOverride w:ilvl="0">
      <w:startOverride w:val="1"/>
    </w:lvlOverride>
  </w:num>
  <w:num w:numId="41">
    <w:abstractNumId w:val="7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0"/>
  </w:num>
  <w:num w:numId="44">
    <w:abstractNumId w:val="7"/>
    <w:lvlOverride w:ilvl="0">
      <w:startOverride w:val="1"/>
    </w:lvlOverride>
  </w:num>
  <w:num w:numId="45">
    <w:abstractNumId w:val="7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581F"/>
    <w:rsid w:val="00016921"/>
    <w:rsid w:val="0002379D"/>
    <w:rsid w:val="0003042D"/>
    <w:rsid w:val="000306CB"/>
    <w:rsid w:val="0004362D"/>
    <w:rsid w:val="00084253"/>
    <w:rsid w:val="00086031"/>
    <w:rsid w:val="00086A1D"/>
    <w:rsid w:val="000915E7"/>
    <w:rsid w:val="0009621F"/>
    <w:rsid w:val="000A0FCB"/>
    <w:rsid w:val="000A4806"/>
    <w:rsid w:val="000A56DE"/>
    <w:rsid w:val="000A5856"/>
    <w:rsid w:val="000A6595"/>
    <w:rsid w:val="000C1D73"/>
    <w:rsid w:val="000C68F4"/>
    <w:rsid w:val="000C7B35"/>
    <w:rsid w:val="000D345A"/>
    <w:rsid w:val="000F0B45"/>
    <w:rsid w:val="000F20DF"/>
    <w:rsid w:val="000F6E78"/>
    <w:rsid w:val="00106E4B"/>
    <w:rsid w:val="001108F8"/>
    <w:rsid w:val="001175B5"/>
    <w:rsid w:val="00136B1B"/>
    <w:rsid w:val="00141027"/>
    <w:rsid w:val="00142697"/>
    <w:rsid w:val="001439A6"/>
    <w:rsid w:val="0015739F"/>
    <w:rsid w:val="00157D97"/>
    <w:rsid w:val="00170674"/>
    <w:rsid w:val="00175DD4"/>
    <w:rsid w:val="00196586"/>
    <w:rsid w:val="00196D54"/>
    <w:rsid w:val="001A1FB2"/>
    <w:rsid w:val="001B1E9A"/>
    <w:rsid w:val="001B38C0"/>
    <w:rsid w:val="001B4B37"/>
    <w:rsid w:val="001B7488"/>
    <w:rsid w:val="001C3749"/>
    <w:rsid w:val="001C4440"/>
    <w:rsid w:val="001D0B20"/>
    <w:rsid w:val="001D476A"/>
    <w:rsid w:val="001D54C7"/>
    <w:rsid w:val="001E3115"/>
    <w:rsid w:val="001F0B11"/>
    <w:rsid w:val="001F17A4"/>
    <w:rsid w:val="001F7390"/>
    <w:rsid w:val="00204E15"/>
    <w:rsid w:val="00206965"/>
    <w:rsid w:val="00214DBD"/>
    <w:rsid w:val="00216DDB"/>
    <w:rsid w:val="00221897"/>
    <w:rsid w:val="00222181"/>
    <w:rsid w:val="00222491"/>
    <w:rsid w:val="002232CE"/>
    <w:rsid w:val="00223345"/>
    <w:rsid w:val="002271E1"/>
    <w:rsid w:val="00234CEB"/>
    <w:rsid w:val="00245B82"/>
    <w:rsid w:val="00247998"/>
    <w:rsid w:val="002517E4"/>
    <w:rsid w:val="0025198E"/>
    <w:rsid w:val="00254E94"/>
    <w:rsid w:val="00256403"/>
    <w:rsid w:val="0026337D"/>
    <w:rsid w:val="00264A2C"/>
    <w:rsid w:val="00266441"/>
    <w:rsid w:val="0026679C"/>
    <w:rsid w:val="00274204"/>
    <w:rsid w:val="0027571A"/>
    <w:rsid w:val="0028009D"/>
    <w:rsid w:val="0028155C"/>
    <w:rsid w:val="002874DA"/>
    <w:rsid w:val="002928C5"/>
    <w:rsid w:val="00294D00"/>
    <w:rsid w:val="002A00F4"/>
    <w:rsid w:val="002A2CB8"/>
    <w:rsid w:val="002B666A"/>
    <w:rsid w:val="002C7212"/>
    <w:rsid w:val="002D043F"/>
    <w:rsid w:val="002D17FD"/>
    <w:rsid w:val="002D7CE2"/>
    <w:rsid w:val="002E09D2"/>
    <w:rsid w:val="002E2F7D"/>
    <w:rsid w:val="002F2196"/>
    <w:rsid w:val="002F4BA9"/>
    <w:rsid w:val="002F6122"/>
    <w:rsid w:val="00312EDF"/>
    <w:rsid w:val="00314027"/>
    <w:rsid w:val="00322769"/>
    <w:rsid w:val="00326724"/>
    <w:rsid w:val="00327B16"/>
    <w:rsid w:val="00332A2F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198B"/>
    <w:rsid w:val="00373B5A"/>
    <w:rsid w:val="003742D3"/>
    <w:rsid w:val="00374D37"/>
    <w:rsid w:val="00375269"/>
    <w:rsid w:val="003851C1"/>
    <w:rsid w:val="0038762B"/>
    <w:rsid w:val="00390076"/>
    <w:rsid w:val="00394F1A"/>
    <w:rsid w:val="003955D1"/>
    <w:rsid w:val="00395B59"/>
    <w:rsid w:val="00396C7C"/>
    <w:rsid w:val="003A518C"/>
    <w:rsid w:val="003B1587"/>
    <w:rsid w:val="003C2692"/>
    <w:rsid w:val="003C5DE9"/>
    <w:rsid w:val="003E3F0E"/>
    <w:rsid w:val="003E6D10"/>
    <w:rsid w:val="003E7958"/>
    <w:rsid w:val="003F0862"/>
    <w:rsid w:val="003F1B39"/>
    <w:rsid w:val="003F4E35"/>
    <w:rsid w:val="003F62CB"/>
    <w:rsid w:val="003F6C0B"/>
    <w:rsid w:val="003F7093"/>
    <w:rsid w:val="00401A10"/>
    <w:rsid w:val="00412CFF"/>
    <w:rsid w:val="00416BDF"/>
    <w:rsid w:val="00430809"/>
    <w:rsid w:val="004308FF"/>
    <w:rsid w:val="0043491A"/>
    <w:rsid w:val="004353D8"/>
    <w:rsid w:val="00435829"/>
    <w:rsid w:val="004362D2"/>
    <w:rsid w:val="00443745"/>
    <w:rsid w:val="00452050"/>
    <w:rsid w:val="0045261D"/>
    <w:rsid w:val="00452A90"/>
    <w:rsid w:val="004575B7"/>
    <w:rsid w:val="004750C1"/>
    <w:rsid w:val="00481B5B"/>
    <w:rsid w:val="004842BC"/>
    <w:rsid w:val="004B0938"/>
    <w:rsid w:val="004B25B2"/>
    <w:rsid w:val="004C3767"/>
    <w:rsid w:val="004C515A"/>
    <w:rsid w:val="004C5592"/>
    <w:rsid w:val="004C607D"/>
    <w:rsid w:val="004C739A"/>
    <w:rsid w:val="004D1D41"/>
    <w:rsid w:val="004D6B85"/>
    <w:rsid w:val="004D74A1"/>
    <w:rsid w:val="004D76A4"/>
    <w:rsid w:val="004E228F"/>
    <w:rsid w:val="004E31ED"/>
    <w:rsid w:val="004F476C"/>
    <w:rsid w:val="004F61E8"/>
    <w:rsid w:val="004F6B7A"/>
    <w:rsid w:val="00503B2B"/>
    <w:rsid w:val="00505BA0"/>
    <w:rsid w:val="00517C7B"/>
    <w:rsid w:val="00520D28"/>
    <w:rsid w:val="00523DB3"/>
    <w:rsid w:val="00525EDA"/>
    <w:rsid w:val="00525EEA"/>
    <w:rsid w:val="0052662F"/>
    <w:rsid w:val="005303A3"/>
    <w:rsid w:val="00532969"/>
    <w:rsid w:val="00540CF6"/>
    <w:rsid w:val="00550FA9"/>
    <w:rsid w:val="005520EE"/>
    <w:rsid w:val="00553E20"/>
    <w:rsid w:val="00560F1D"/>
    <w:rsid w:val="00561B54"/>
    <w:rsid w:val="005645CB"/>
    <w:rsid w:val="00571B1A"/>
    <w:rsid w:val="0057298C"/>
    <w:rsid w:val="00575DF2"/>
    <w:rsid w:val="00576D52"/>
    <w:rsid w:val="00577917"/>
    <w:rsid w:val="00583DF4"/>
    <w:rsid w:val="005930B2"/>
    <w:rsid w:val="005B1A8C"/>
    <w:rsid w:val="005B3B3E"/>
    <w:rsid w:val="005B7138"/>
    <w:rsid w:val="005C3579"/>
    <w:rsid w:val="005D0C23"/>
    <w:rsid w:val="005D3686"/>
    <w:rsid w:val="005D7B80"/>
    <w:rsid w:val="005D7F6A"/>
    <w:rsid w:val="005E0EAC"/>
    <w:rsid w:val="005E6131"/>
    <w:rsid w:val="005F3786"/>
    <w:rsid w:val="005F72F9"/>
    <w:rsid w:val="00616955"/>
    <w:rsid w:val="00624A59"/>
    <w:rsid w:val="00626C53"/>
    <w:rsid w:val="0063536C"/>
    <w:rsid w:val="00637807"/>
    <w:rsid w:val="00642F27"/>
    <w:rsid w:val="00650955"/>
    <w:rsid w:val="006529DC"/>
    <w:rsid w:val="006551CC"/>
    <w:rsid w:val="0066254E"/>
    <w:rsid w:val="006654A8"/>
    <w:rsid w:val="006660C7"/>
    <w:rsid w:val="00676F59"/>
    <w:rsid w:val="0068409E"/>
    <w:rsid w:val="00684BFD"/>
    <w:rsid w:val="006868DB"/>
    <w:rsid w:val="00686BF7"/>
    <w:rsid w:val="006948DF"/>
    <w:rsid w:val="006955AD"/>
    <w:rsid w:val="006A6EA3"/>
    <w:rsid w:val="006B12C7"/>
    <w:rsid w:val="006B3B45"/>
    <w:rsid w:val="006B64A3"/>
    <w:rsid w:val="006B7BB4"/>
    <w:rsid w:val="006C7B9D"/>
    <w:rsid w:val="006E2A89"/>
    <w:rsid w:val="006F7360"/>
    <w:rsid w:val="007054F0"/>
    <w:rsid w:val="00710B70"/>
    <w:rsid w:val="00710F64"/>
    <w:rsid w:val="00714D85"/>
    <w:rsid w:val="00716D1B"/>
    <w:rsid w:val="0072378A"/>
    <w:rsid w:val="00723859"/>
    <w:rsid w:val="00724F2D"/>
    <w:rsid w:val="00733272"/>
    <w:rsid w:val="0073606A"/>
    <w:rsid w:val="0073685B"/>
    <w:rsid w:val="00744FBF"/>
    <w:rsid w:val="0074654E"/>
    <w:rsid w:val="00750013"/>
    <w:rsid w:val="007509B2"/>
    <w:rsid w:val="0075117E"/>
    <w:rsid w:val="007546A4"/>
    <w:rsid w:val="007552D4"/>
    <w:rsid w:val="00762132"/>
    <w:rsid w:val="0076674F"/>
    <w:rsid w:val="00775C27"/>
    <w:rsid w:val="007808BE"/>
    <w:rsid w:val="00786759"/>
    <w:rsid w:val="00791361"/>
    <w:rsid w:val="007970AF"/>
    <w:rsid w:val="007B61F6"/>
    <w:rsid w:val="007C404F"/>
    <w:rsid w:val="007C4349"/>
    <w:rsid w:val="007D020D"/>
    <w:rsid w:val="007D050C"/>
    <w:rsid w:val="007D24C5"/>
    <w:rsid w:val="007D2632"/>
    <w:rsid w:val="007D6D0D"/>
    <w:rsid w:val="007D6DC7"/>
    <w:rsid w:val="007E26E7"/>
    <w:rsid w:val="007E6E59"/>
    <w:rsid w:val="007E7702"/>
    <w:rsid w:val="00804C38"/>
    <w:rsid w:val="00810CF0"/>
    <w:rsid w:val="00816459"/>
    <w:rsid w:val="00821440"/>
    <w:rsid w:val="0082437D"/>
    <w:rsid w:val="00825BC9"/>
    <w:rsid w:val="008261B6"/>
    <w:rsid w:val="0083678C"/>
    <w:rsid w:val="00846F6F"/>
    <w:rsid w:val="0084779A"/>
    <w:rsid w:val="00847B68"/>
    <w:rsid w:val="00852AE7"/>
    <w:rsid w:val="00857EA4"/>
    <w:rsid w:val="00861D51"/>
    <w:rsid w:val="008664AE"/>
    <w:rsid w:val="008727FE"/>
    <w:rsid w:val="00872EDD"/>
    <w:rsid w:val="00874ED9"/>
    <w:rsid w:val="00876136"/>
    <w:rsid w:val="00891651"/>
    <w:rsid w:val="00894F29"/>
    <w:rsid w:val="0089645F"/>
    <w:rsid w:val="008A3793"/>
    <w:rsid w:val="008A732B"/>
    <w:rsid w:val="008A7439"/>
    <w:rsid w:val="008C70FA"/>
    <w:rsid w:val="008D60D0"/>
    <w:rsid w:val="008D6925"/>
    <w:rsid w:val="008E0C69"/>
    <w:rsid w:val="008E2E9E"/>
    <w:rsid w:val="008E670F"/>
    <w:rsid w:val="00902B8D"/>
    <w:rsid w:val="00903F6A"/>
    <w:rsid w:val="00910DCD"/>
    <w:rsid w:val="00915630"/>
    <w:rsid w:val="009163A1"/>
    <w:rsid w:val="00922714"/>
    <w:rsid w:val="009342E2"/>
    <w:rsid w:val="009466A7"/>
    <w:rsid w:val="009521C3"/>
    <w:rsid w:val="0095517A"/>
    <w:rsid w:val="00955313"/>
    <w:rsid w:val="009557F1"/>
    <w:rsid w:val="009614E1"/>
    <w:rsid w:val="00977865"/>
    <w:rsid w:val="00980C94"/>
    <w:rsid w:val="00981E4A"/>
    <w:rsid w:val="009841EA"/>
    <w:rsid w:val="00984EDF"/>
    <w:rsid w:val="00986589"/>
    <w:rsid w:val="0099790B"/>
    <w:rsid w:val="009A0F65"/>
    <w:rsid w:val="009A6B60"/>
    <w:rsid w:val="009B3709"/>
    <w:rsid w:val="009B553C"/>
    <w:rsid w:val="009C17B0"/>
    <w:rsid w:val="009C1CE9"/>
    <w:rsid w:val="009C2E19"/>
    <w:rsid w:val="009D568F"/>
    <w:rsid w:val="009D78C8"/>
    <w:rsid w:val="009E16B6"/>
    <w:rsid w:val="009E4EFB"/>
    <w:rsid w:val="009E6A00"/>
    <w:rsid w:val="009E724D"/>
    <w:rsid w:val="00A00C53"/>
    <w:rsid w:val="00A00CDD"/>
    <w:rsid w:val="00A04A52"/>
    <w:rsid w:val="00A05546"/>
    <w:rsid w:val="00A1234D"/>
    <w:rsid w:val="00A123A9"/>
    <w:rsid w:val="00A217B8"/>
    <w:rsid w:val="00A22FCF"/>
    <w:rsid w:val="00A3536B"/>
    <w:rsid w:val="00A4708B"/>
    <w:rsid w:val="00A47F4D"/>
    <w:rsid w:val="00A62D36"/>
    <w:rsid w:val="00A64ABC"/>
    <w:rsid w:val="00A6690E"/>
    <w:rsid w:val="00A70F98"/>
    <w:rsid w:val="00A73ABD"/>
    <w:rsid w:val="00A80BB8"/>
    <w:rsid w:val="00A85837"/>
    <w:rsid w:val="00A85D49"/>
    <w:rsid w:val="00A9559C"/>
    <w:rsid w:val="00AA3E3D"/>
    <w:rsid w:val="00AA488B"/>
    <w:rsid w:val="00AA7B48"/>
    <w:rsid w:val="00AB0FC5"/>
    <w:rsid w:val="00AB72E3"/>
    <w:rsid w:val="00AC461A"/>
    <w:rsid w:val="00AC5345"/>
    <w:rsid w:val="00AC5CD4"/>
    <w:rsid w:val="00AD16D9"/>
    <w:rsid w:val="00AE340E"/>
    <w:rsid w:val="00AF5146"/>
    <w:rsid w:val="00AF7A6A"/>
    <w:rsid w:val="00B30C97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811EB"/>
    <w:rsid w:val="00B83B85"/>
    <w:rsid w:val="00B85595"/>
    <w:rsid w:val="00B873C9"/>
    <w:rsid w:val="00B9176E"/>
    <w:rsid w:val="00B93693"/>
    <w:rsid w:val="00B9392A"/>
    <w:rsid w:val="00BA0D01"/>
    <w:rsid w:val="00BA204D"/>
    <w:rsid w:val="00BA7304"/>
    <w:rsid w:val="00BB4906"/>
    <w:rsid w:val="00BC014F"/>
    <w:rsid w:val="00BC180C"/>
    <w:rsid w:val="00BC4DE3"/>
    <w:rsid w:val="00BD0EAE"/>
    <w:rsid w:val="00BD34D5"/>
    <w:rsid w:val="00BD37CB"/>
    <w:rsid w:val="00BD4737"/>
    <w:rsid w:val="00BD6A04"/>
    <w:rsid w:val="00BE30EC"/>
    <w:rsid w:val="00BE7244"/>
    <w:rsid w:val="00BE75FF"/>
    <w:rsid w:val="00C006CD"/>
    <w:rsid w:val="00C06889"/>
    <w:rsid w:val="00C40747"/>
    <w:rsid w:val="00C4297C"/>
    <w:rsid w:val="00C43A6E"/>
    <w:rsid w:val="00C44D88"/>
    <w:rsid w:val="00C51D3D"/>
    <w:rsid w:val="00C55A77"/>
    <w:rsid w:val="00C57746"/>
    <w:rsid w:val="00C663FA"/>
    <w:rsid w:val="00C71D5F"/>
    <w:rsid w:val="00C75E49"/>
    <w:rsid w:val="00C76055"/>
    <w:rsid w:val="00C94719"/>
    <w:rsid w:val="00C9778E"/>
    <w:rsid w:val="00CA00E0"/>
    <w:rsid w:val="00CA08C6"/>
    <w:rsid w:val="00CA12E9"/>
    <w:rsid w:val="00CA3DA9"/>
    <w:rsid w:val="00CB2CCF"/>
    <w:rsid w:val="00CB4AD4"/>
    <w:rsid w:val="00CB4E1F"/>
    <w:rsid w:val="00CB5BC2"/>
    <w:rsid w:val="00CC519B"/>
    <w:rsid w:val="00CD1D3D"/>
    <w:rsid w:val="00CD2D65"/>
    <w:rsid w:val="00CD38EA"/>
    <w:rsid w:val="00CD7A7A"/>
    <w:rsid w:val="00CD7BC1"/>
    <w:rsid w:val="00CE1C90"/>
    <w:rsid w:val="00CE2DD4"/>
    <w:rsid w:val="00CF17A5"/>
    <w:rsid w:val="00CF4E89"/>
    <w:rsid w:val="00CF77FF"/>
    <w:rsid w:val="00D13468"/>
    <w:rsid w:val="00D13527"/>
    <w:rsid w:val="00D14BDA"/>
    <w:rsid w:val="00D14F0F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60FDC"/>
    <w:rsid w:val="00D76BB7"/>
    <w:rsid w:val="00D77231"/>
    <w:rsid w:val="00D81490"/>
    <w:rsid w:val="00D82A0F"/>
    <w:rsid w:val="00D854C1"/>
    <w:rsid w:val="00D87106"/>
    <w:rsid w:val="00D90964"/>
    <w:rsid w:val="00D92189"/>
    <w:rsid w:val="00DA0A73"/>
    <w:rsid w:val="00DA1D78"/>
    <w:rsid w:val="00DA1DEE"/>
    <w:rsid w:val="00DA25CB"/>
    <w:rsid w:val="00DA3623"/>
    <w:rsid w:val="00DA38C9"/>
    <w:rsid w:val="00DA3FDC"/>
    <w:rsid w:val="00DA550D"/>
    <w:rsid w:val="00DA5959"/>
    <w:rsid w:val="00DA7B34"/>
    <w:rsid w:val="00DB29DC"/>
    <w:rsid w:val="00DB32B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26CF"/>
    <w:rsid w:val="00DE6954"/>
    <w:rsid w:val="00DE7D7A"/>
    <w:rsid w:val="00DF2FBF"/>
    <w:rsid w:val="00E14775"/>
    <w:rsid w:val="00E23903"/>
    <w:rsid w:val="00E25220"/>
    <w:rsid w:val="00E375A2"/>
    <w:rsid w:val="00E504C1"/>
    <w:rsid w:val="00E52409"/>
    <w:rsid w:val="00E54304"/>
    <w:rsid w:val="00E57A0C"/>
    <w:rsid w:val="00E6511D"/>
    <w:rsid w:val="00E65CE8"/>
    <w:rsid w:val="00E76ADD"/>
    <w:rsid w:val="00E77C55"/>
    <w:rsid w:val="00E77E8A"/>
    <w:rsid w:val="00E8060F"/>
    <w:rsid w:val="00E8582B"/>
    <w:rsid w:val="00E91177"/>
    <w:rsid w:val="00E91F57"/>
    <w:rsid w:val="00E945A7"/>
    <w:rsid w:val="00EB4124"/>
    <w:rsid w:val="00EB5043"/>
    <w:rsid w:val="00EB72E6"/>
    <w:rsid w:val="00EC7ECD"/>
    <w:rsid w:val="00ED077D"/>
    <w:rsid w:val="00ED1DFD"/>
    <w:rsid w:val="00ED37F5"/>
    <w:rsid w:val="00ED5387"/>
    <w:rsid w:val="00EE1B16"/>
    <w:rsid w:val="00EF0103"/>
    <w:rsid w:val="00EF27CF"/>
    <w:rsid w:val="00EF731D"/>
    <w:rsid w:val="00F02CA1"/>
    <w:rsid w:val="00F031CC"/>
    <w:rsid w:val="00F032ED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50497"/>
    <w:rsid w:val="00F539C3"/>
    <w:rsid w:val="00F56875"/>
    <w:rsid w:val="00F607D8"/>
    <w:rsid w:val="00F63240"/>
    <w:rsid w:val="00F7128C"/>
    <w:rsid w:val="00F7182A"/>
    <w:rsid w:val="00F92DD5"/>
    <w:rsid w:val="00F97713"/>
    <w:rsid w:val="00FA7696"/>
    <w:rsid w:val="00FB172E"/>
    <w:rsid w:val="00FB5658"/>
    <w:rsid w:val="00FC34C6"/>
    <w:rsid w:val="00FD4842"/>
    <w:rsid w:val="00FD5ADC"/>
    <w:rsid w:val="00FE0347"/>
    <w:rsid w:val="00FE1AEA"/>
    <w:rsid w:val="00FE3719"/>
    <w:rsid w:val="00FE6256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5603D7"/>
  <w15:chartTrackingRefBased/>
  <w15:docId w15:val="{B381FA86-EFD7-4DE5-9DA3-3FCFDAA16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E228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uiPriority w:val="39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b">
    <w:name w:val="annotation reference"/>
    <w:basedOn w:val="a0"/>
    <w:uiPriority w:val="99"/>
    <w:semiHidden/>
    <w:unhideWhenUsed/>
    <w:rsid w:val="002B666A"/>
    <w:rPr>
      <w:sz w:val="21"/>
      <w:szCs w:val="21"/>
    </w:rPr>
  </w:style>
  <w:style w:type="paragraph" w:styleId="afc">
    <w:name w:val="annotation text"/>
    <w:basedOn w:val="a"/>
    <w:link w:val="afd"/>
    <w:uiPriority w:val="99"/>
    <w:semiHidden/>
    <w:unhideWhenUsed/>
    <w:rsid w:val="002B666A"/>
  </w:style>
  <w:style w:type="character" w:customStyle="1" w:styleId="afd">
    <w:name w:val="批注文字 字符"/>
    <w:basedOn w:val="a0"/>
    <w:link w:val="afc"/>
    <w:uiPriority w:val="99"/>
    <w:semiHidden/>
    <w:rsid w:val="002B666A"/>
    <w:rPr>
      <w:rFonts w:ascii="Times New Roman" w:hAnsi="Times New Roman"/>
      <w:lang w:val="en-GB" w:eastAsia="en-US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2B666A"/>
    <w:rPr>
      <w:b/>
      <w:bCs/>
    </w:rPr>
  </w:style>
  <w:style w:type="character" w:customStyle="1" w:styleId="aff">
    <w:name w:val="批注主题 字符"/>
    <w:basedOn w:val="afd"/>
    <w:link w:val="afe"/>
    <w:uiPriority w:val="99"/>
    <w:semiHidden/>
    <w:rsid w:val="002B666A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uiPriority w:val="39"/>
    <w:qFormat/>
    <w:rsid w:val="003719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网格表 4 - 着色 11"/>
    <w:basedOn w:val="a1"/>
    <w:next w:val="4-1"/>
    <w:uiPriority w:val="49"/>
    <w:rsid w:val="0037198B"/>
    <w:rPr>
      <w:rFonts w:ascii="CG Times (WN)" w:hAnsi="CG Times (WN)"/>
      <w:lang w:val="sv-SE" w:eastAsia="sv-SE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1">
    <w:name w:val="Grid Table 4 Accent 1"/>
    <w:basedOn w:val="a1"/>
    <w:uiPriority w:val="49"/>
    <w:rsid w:val="0037198B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31">
    <w:name w:val="网格型3"/>
    <w:basedOn w:val="a1"/>
    <w:next w:val="af4"/>
    <w:uiPriority w:val="39"/>
    <w:qFormat/>
    <w:rsid w:val="00DA36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2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2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4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02B24-97A0-408B-B54F-D1779E3BF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7012</TotalTime>
  <Pages>2</Pages>
  <Words>288</Words>
  <Characters>1646</Characters>
  <Application>Microsoft Office Word</Application>
  <DocSecurity>0</DocSecurity>
  <Lines>13</Lines>
  <Paragraphs>3</Paragraphs>
  <ScaleCrop>false</ScaleCrop>
  <Company>Huawei Technologies Co.,Ltd.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16</cp:revision>
  <dcterms:created xsi:type="dcterms:W3CDTF">2021-01-11T12:36:00Z</dcterms:created>
  <dcterms:modified xsi:type="dcterms:W3CDTF">2022-02-14T18:02:00Z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(3)BIfbh9S04qbMqh9JUKKr8l7xVJ89ocQf2qrvaLbCwX5EeNmRj0URRC6jURPmcqAHy50pX7iJ
pOWnwPuZkqtL4iTPHaXn3zfmPDJb/wZ0B6gxA8nv+fbEsQzZ7j2AlttYcvlBPQcm5XDiRn5p
+T8HNTfPcOlvy5JKlzNjshE9JP7tTq6eKhbOsZ0ppF7fBrVkeMBDTqBwM8ibfiNmAO/jBKei
WiCicb78oBAV4yHCbx</vt:lpwstr>
  </property>
  <property fmtid="{D5CDD505-2E9C-101B-9397-08002B2CF9AE}" pid="3" name="_2015_ms_pID_7253431">
    <vt:lpwstr>ijehDZNiH2EEafc8SCwWo+xzvcP6/i68LWISa1u25AHk2WCtUle4sZ
pJVg45bHAqtPoF8wajeASlREzIJY0rWXKoaQK/ZboYIMZ5qGJz/BPdPVQ54PCc+6amEWGbcM
qms1v5vkqAZGLRRi60Dl4Bc8H8wZxCn5F3elVQ2JFbk+DTZNIzLaUcry20ZpcxtEiMmGk4pa
GS95dwpmV9xEcunppSV6igaPP1KnE9TvAs40</vt:lpwstr>
  </property>
  <property fmtid="{D5CDD505-2E9C-101B-9397-08002B2CF9AE}" pid="4" name="_2015_ms_pID_7253432">
    <vt:lpwstr>D2TCFiQ0XU6LVhbGuBJL+do=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1644861622</vt:lpwstr>
  </property>
</Properties>
</file>